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  <w:t>关于审核、填报内部诊改平台数据的通知</w:t>
      </w:r>
    </w:p>
    <w:p>
      <w:pPr>
        <w:ind w:firstLine="602" w:firstLineChars="200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</w:pPr>
    </w:p>
    <w:p>
      <w:pPr>
        <w:spacing w:line="440" w:lineRule="exact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校内各单位：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教育部和省教育厅的相关要求，自2015年，学校作为省诊改试点单位，开展了“五横五纵一个平台”的全要素网络化内部质量诊改工作。在不断推进和完善学校全方位诊改、专业发展性诊改、课程全过程诊改、教师发展性诊改、学生成长性诊改等工作的同时，基本完成内部质量诊改平台建设。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因平台建设急需对相关信息进行核查和填报，特通知如下：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一、各相关部门和信息中心负责五个层面的数据导入和审核工作</w:t>
      </w:r>
    </w:p>
    <w:p>
      <w:pPr>
        <w:spacing w:line="440" w:lineRule="exact"/>
        <w:ind w:firstLine="497" w:firstLineChars="165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（一）学校层面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1.对已有的数据进行核对，没有数据的质控点进行填报；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各职能部门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填写自我诊改描述（主要问题、改进措施、意见建议等），生成报告；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由重点办具体负责相关数据的审核。</w:t>
      </w:r>
    </w:p>
    <w:p>
      <w:pPr>
        <w:spacing w:line="440" w:lineRule="exact"/>
        <w:ind w:firstLine="497" w:firstLineChars="165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（二）专业层面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1.对没有数据的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质控点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进行填报（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专业发展诊改试点专业和其他专业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）；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2.填写自我诊改描述（主要问题、改进措施、意见建议等），生成报告；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3.由各专业主任负责数据填报，分管教学院领导负责审核。</w:t>
      </w:r>
    </w:p>
    <w:p>
      <w:pPr>
        <w:spacing w:line="440" w:lineRule="exact"/>
        <w:ind w:firstLine="497" w:firstLineChars="165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（三）课程层面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1.对没有数据的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质控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点进行填报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（课程全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过程诊改和其他）</w:t>
      </w:r>
      <w:r>
        <w:rPr>
          <w:rFonts w:hint="eastAsia" w:ascii="仿宋" w:hAnsi="仿宋" w:eastAsia="仿宋" w:cs="仿宋"/>
          <w:sz w:val="30"/>
          <w:szCs w:val="30"/>
        </w:rPr>
        <w:t>；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2.填写自我诊改描述（主要问题、改进措施、意见建议等），生成报告；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填写诊改报告中的“自我诊改分析表”；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4.由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专业主任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负责材料上报，教科办主任负责审核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spacing w:line="440" w:lineRule="exact"/>
        <w:ind w:firstLine="497" w:firstLineChars="165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（四）教师层面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已有的数据进行核对，</w:t>
      </w:r>
      <w:r>
        <w:rPr>
          <w:rFonts w:hint="eastAsia" w:ascii="仿宋" w:hAnsi="仿宋" w:eastAsia="仿宋" w:cs="仿宋"/>
          <w:sz w:val="30"/>
          <w:szCs w:val="30"/>
        </w:rPr>
        <w:t>没有数据的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质控</w:t>
      </w:r>
      <w:r>
        <w:rPr>
          <w:rFonts w:hint="eastAsia" w:ascii="仿宋" w:hAnsi="仿宋" w:eastAsia="仿宋" w:cs="仿宋"/>
          <w:sz w:val="30"/>
          <w:szCs w:val="30"/>
        </w:rPr>
        <w:t>点进行填报；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2.填写自我诊改描述（主要问题、改进措施、意见建议等），生成报告；</w:t>
      </w:r>
    </w:p>
    <w:p>
      <w:pPr>
        <w:spacing w:line="440" w:lineRule="exact"/>
        <w:ind w:firstLine="462" w:firstLineChars="165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3.由教师个人进行材料填报，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学院办公室主任负责审核。</w:t>
      </w:r>
    </w:p>
    <w:p>
      <w:pPr>
        <w:spacing w:line="440" w:lineRule="exact"/>
        <w:ind w:firstLine="462" w:firstLineChars="165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4．填报《教师个人发展三年规划（2018-2020年）》并在平台中</w:t>
      </w:r>
      <w:r>
        <w:rPr>
          <w:rFonts w:ascii="仿宋" w:hAnsi="仿宋" w:eastAsia="仿宋" w:cs="仿宋"/>
          <w:color w:val="auto"/>
          <w:sz w:val="28"/>
          <w:szCs w:val="28"/>
        </w:rPr>
        <w:t>上传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>
      <w:pPr>
        <w:spacing w:line="440" w:lineRule="exact"/>
        <w:ind w:firstLine="497" w:firstLineChars="16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</w:rPr>
        <w:t>（五）学生层面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1.对没有数据的质控点(学生层仅技能大赛一项)进行填报；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2.填写自我诊改描述（主要问题、改进措施、意见建议等），生成报告；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3.由班主任进行审核。</w:t>
      </w:r>
    </w:p>
    <w:p>
      <w:pPr>
        <w:spacing w:line="440" w:lineRule="exact"/>
        <w:ind w:firstLine="497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二、</w:t>
      </w:r>
      <w:r>
        <w:rPr>
          <w:rFonts w:hint="eastAsia" w:ascii="仿宋" w:hAnsi="仿宋" w:eastAsia="仿宋" w:cs="仿宋"/>
          <w:sz w:val="30"/>
          <w:szCs w:val="30"/>
        </w:rPr>
        <w:t>所有数据必须在平台上进行审核和填报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，平台</w:t>
      </w:r>
      <w:r>
        <w:rPr>
          <w:rFonts w:hint="eastAsia" w:ascii="仿宋" w:hAnsi="仿宋" w:eastAsia="仿宋" w:cs="仿宋"/>
          <w:sz w:val="30"/>
          <w:szCs w:val="30"/>
        </w:rPr>
        <w:t>地址：</w:t>
      </w: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 HYPERLINK "http://10.8.15.185"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Style w:val="7"/>
          <w:rFonts w:hint="eastAsia" w:ascii="仿宋" w:hAnsi="仿宋" w:eastAsia="仿宋" w:cs="仿宋"/>
          <w:sz w:val="30"/>
          <w:szCs w:val="30"/>
        </w:rPr>
        <w:t>http://10.8.15.185</w:t>
      </w:r>
      <w:r>
        <w:rPr>
          <w:rStyle w:val="7"/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Style w:val="7"/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Style w:val="7"/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教育督导处全面审核和监控数据填报过程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三、填报要求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各单位要高度重视平台数据信息采集、核对和审核，确保数据精准，认真按时完成相关工作。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请务必于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2019年3月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日前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完成数据</w:t>
      </w:r>
      <w:r>
        <w:rPr>
          <w:rFonts w:hint="eastAsia" w:ascii="仿宋" w:hAnsi="仿宋" w:eastAsia="仿宋" w:cs="仿宋"/>
          <w:sz w:val="30"/>
          <w:szCs w:val="30"/>
        </w:rPr>
        <w:t>上报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</w:rPr>
        <w:t>自我诊改描述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与审核工作。</w:t>
      </w:r>
    </w:p>
    <w:p>
      <w:pPr>
        <w:spacing w:line="520" w:lineRule="exact"/>
        <w:ind w:firstLine="602" w:firstLineChars="200"/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30"/>
          <w:szCs w:val="30"/>
        </w:rPr>
        <w:t>、负责人与联系方式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校办：徐婧，692026/13958462026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教务处:赵敏笑，684426/13566764426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人事处:吴杨伟，669352/13586989352</w:t>
      </w:r>
    </w:p>
    <w:p>
      <w:pPr>
        <w:spacing w:line="440" w:lineRule="exact"/>
        <w:ind w:firstLine="495" w:firstLineChars="165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学生处：郑茂生，683515/13750983515,丰辉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665180/13515795180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信息中心：曹哲新，681008/13588661008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教育督导处：吴仁艳，687736/13868987736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：学校层面填报步骤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：专业层面填报步骤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：课程层面填报步骤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：教师个人填报步骤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：学生个人填报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eastAsia="zh-CN"/>
        </w:rPr>
        <w:t>操作</w:t>
      </w:r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步骤</w:t>
      </w:r>
    </w:p>
    <w:p>
      <w:pPr>
        <w:spacing w:line="440" w:lineRule="exact"/>
        <w:ind w:firstLine="495" w:firstLineChars="165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6：教师发展三年规划（2018——2020年）</w:t>
      </w:r>
    </w:p>
    <w:p>
      <w:pPr>
        <w:spacing w:line="440" w:lineRule="exact"/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  <w:lang w:eastAsia="zh-CN"/>
        </w:rPr>
      </w:pPr>
    </w:p>
    <w:p>
      <w:pPr>
        <w:wordWrap w:val="0"/>
        <w:spacing w:line="440" w:lineRule="exact"/>
        <w:jc w:val="righ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教育督导处     </w:t>
      </w:r>
    </w:p>
    <w:p>
      <w:pPr>
        <w:wordWrap w:val="0"/>
        <w:spacing w:line="440" w:lineRule="exact"/>
        <w:jc w:val="right"/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</w:rPr>
        <w:t>2019年3月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</w:rPr>
        <w:t>日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0"/>
          <w:szCs w:val="30"/>
          <w:lang w:val="en-US" w:eastAsia="zh-CN"/>
        </w:rPr>
        <w:t xml:space="preserve">   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     </w:t>
      </w:r>
    </w:p>
    <w:sectPr>
      <w:pgSz w:w="11906" w:h="16838"/>
      <w:pgMar w:top="1270" w:right="1406" w:bottom="127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727"/>
    <w:rsid w:val="000168C9"/>
    <w:rsid w:val="002F6CF2"/>
    <w:rsid w:val="003B0584"/>
    <w:rsid w:val="005D6DC9"/>
    <w:rsid w:val="00657F02"/>
    <w:rsid w:val="007369FD"/>
    <w:rsid w:val="007F0A95"/>
    <w:rsid w:val="0084578B"/>
    <w:rsid w:val="00875727"/>
    <w:rsid w:val="00896987"/>
    <w:rsid w:val="00AD79A4"/>
    <w:rsid w:val="00AE656C"/>
    <w:rsid w:val="00C04E64"/>
    <w:rsid w:val="00C8235A"/>
    <w:rsid w:val="00D63A67"/>
    <w:rsid w:val="00E3314B"/>
    <w:rsid w:val="01C7030B"/>
    <w:rsid w:val="04106C3B"/>
    <w:rsid w:val="052D57F9"/>
    <w:rsid w:val="052F24BB"/>
    <w:rsid w:val="06B330AE"/>
    <w:rsid w:val="079B2E07"/>
    <w:rsid w:val="08652720"/>
    <w:rsid w:val="0BED58FC"/>
    <w:rsid w:val="0C7005B9"/>
    <w:rsid w:val="0D463A49"/>
    <w:rsid w:val="0D6758CC"/>
    <w:rsid w:val="0FAF3968"/>
    <w:rsid w:val="10CD5513"/>
    <w:rsid w:val="14485BF2"/>
    <w:rsid w:val="169C0320"/>
    <w:rsid w:val="18BF62E9"/>
    <w:rsid w:val="192F6F1C"/>
    <w:rsid w:val="1A0767D7"/>
    <w:rsid w:val="1A4D6D0E"/>
    <w:rsid w:val="1AC45D27"/>
    <w:rsid w:val="1AE25D0C"/>
    <w:rsid w:val="1C262E94"/>
    <w:rsid w:val="1CC65DFF"/>
    <w:rsid w:val="1D9C0E97"/>
    <w:rsid w:val="21F429BC"/>
    <w:rsid w:val="228D7187"/>
    <w:rsid w:val="23DB228B"/>
    <w:rsid w:val="265A50E1"/>
    <w:rsid w:val="28140E98"/>
    <w:rsid w:val="28175368"/>
    <w:rsid w:val="2867145F"/>
    <w:rsid w:val="29D45500"/>
    <w:rsid w:val="2AE75E9D"/>
    <w:rsid w:val="2B4D25D8"/>
    <w:rsid w:val="2BFD0631"/>
    <w:rsid w:val="2C71007F"/>
    <w:rsid w:val="2D125F60"/>
    <w:rsid w:val="302A03B1"/>
    <w:rsid w:val="30D81B35"/>
    <w:rsid w:val="30E447AB"/>
    <w:rsid w:val="327A44FB"/>
    <w:rsid w:val="33101E53"/>
    <w:rsid w:val="336B5FF8"/>
    <w:rsid w:val="362A7AD5"/>
    <w:rsid w:val="36A00388"/>
    <w:rsid w:val="36E502AD"/>
    <w:rsid w:val="385077F0"/>
    <w:rsid w:val="3903512E"/>
    <w:rsid w:val="3B2E65DD"/>
    <w:rsid w:val="3BA838A7"/>
    <w:rsid w:val="3CC8263E"/>
    <w:rsid w:val="3DEC13DE"/>
    <w:rsid w:val="3ED63F07"/>
    <w:rsid w:val="419700F1"/>
    <w:rsid w:val="42734862"/>
    <w:rsid w:val="42EC083E"/>
    <w:rsid w:val="454450CD"/>
    <w:rsid w:val="455123BE"/>
    <w:rsid w:val="461625E4"/>
    <w:rsid w:val="478966A4"/>
    <w:rsid w:val="483419FE"/>
    <w:rsid w:val="49174ADC"/>
    <w:rsid w:val="4A5D2627"/>
    <w:rsid w:val="4A8E7E85"/>
    <w:rsid w:val="4AB83BFB"/>
    <w:rsid w:val="4B412263"/>
    <w:rsid w:val="4B752FE1"/>
    <w:rsid w:val="4B987206"/>
    <w:rsid w:val="4BB13E85"/>
    <w:rsid w:val="4D31018C"/>
    <w:rsid w:val="4DED6E69"/>
    <w:rsid w:val="4E457AD2"/>
    <w:rsid w:val="4F4B3E6F"/>
    <w:rsid w:val="4F566000"/>
    <w:rsid w:val="514C08B9"/>
    <w:rsid w:val="51FC649C"/>
    <w:rsid w:val="52A00D59"/>
    <w:rsid w:val="52A43584"/>
    <w:rsid w:val="53497C1A"/>
    <w:rsid w:val="53966CAD"/>
    <w:rsid w:val="556D733F"/>
    <w:rsid w:val="55F65722"/>
    <w:rsid w:val="56077193"/>
    <w:rsid w:val="569C105A"/>
    <w:rsid w:val="58C76D29"/>
    <w:rsid w:val="59691A59"/>
    <w:rsid w:val="5A073FC0"/>
    <w:rsid w:val="5A247829"/>
    <w:rsid w:val="5ABB2D2D"/>
    <w:rsid w:val="5B265A40"/>
    <w:rsid w:val="5C15058F"/>
    <w:rsid w:val="5DCC526B"/>
    <w:rsid w:val="5EFB0396"/>
    <w:rsid w:val="60AB1B7E"/>
    <w:rsid w:val="62622E36"/>
    <w:rsid w:val="628C0A68"/>
    <w:rsid w:val="637A3310"/>
    <w:rsid w:val="64B85F4A"/>
    <w:rsid w:val="64F31E38"/>
    <w:rsid w:val="69A42D18"/>
    <w:rsid w:val="6A2C57A5"/>
    <w:rsid w:val="6ACB3590"/>
    <w:rsid w:val="6C2A366F"/>
    <w:rsid w:val="6CC1273C"/>
    <w:rsid w:val="6DAF7049"/>
    <w:rsid w:val="6E30460D"/>
    <w:rsid w:val="6F130EE2"/>
    <w:rsid w:val="6FBE4EAA"/>
    <w:rsid w:val="6FE06CA3"/>
    <w:rsid w:val="70A272DA"/>
    <w:rsid w:val="735E5441"/>
    <w:rsid w:val="7361044B"/>
    <w:rsid w:val="75DC4E5E"/>
    <w:rsid w:val="76DF6C62"/>
    <w:rsid w:val="77CE5CA5"/>
    <w:rsid w:val="78E62566"/>
    <w:rsid w:val="7A546D13"/>
    <w:rsid w:val="7DA71E9B"/>
    <w:rsid w:val="7E235B8F"/>
    <w:rsid w:val="7F012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202</Words>
  <Characters>1158</Characters>
  <Lines>9</Lines>
  <Paragraphs>2</Paragraphs>
  <TotalTime>133</TotalTime>
  <ScaleCrop>false</ScaleCrop>
  <LinksUpToDate>false</LinksUpToDate>
  <CharactersWithSpaces>1358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2019-03-01T01:06:00Z</dcterms:created>
  <dc:creator>吴仁艳</dc:creator>
  <cp:lastModifiedBy>Yuet</cp:lastModifiedBy>
  <dcterms:modified xsi:type="dcterms:W3CDTF">2019-03-12T07:23:21Z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